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 күзгі семестрі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6B07303 – Жерге орналастыру</w:t>
      </w:r>
      <w:r>
        <w:rPr>
          <w:b/>
          <w:sz w:val="20"/>
          <w:szCs w:val="20"/>
        </w:rPr>
        <w:t xml:space="preserve">» білім беру бағдарламасы  </w:t>
      </w:r>
      <w:r>
        <w:rPr>
          <w:b/>
          <w:sz w:val="20"/>
          <w:szCs w:val="20"/>
        </w:rPr>
        <w:br w:type="textWrapping"/>
      </w:r>
    </w:p>
    <w:tbl>
      <w:tblPr>
        <w:tblStyle w:val="16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en-US"/>
              </w:rPr>
              <w:t xml:space="preserve"> 4323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Ғарыштық суреттерді өңдеу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03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CD Moodl-</w:t>
            </w:r>
            <w:r>
              <w:rPr>
                <w:rFonts w:hint="default"/>
                <w:sz w:val="20"/>
                <w:szCs w:val="20"/>
                <w:lang w:val="ru-RU"/>
              </w:rPr>
              <w:t>да тест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en-US"/>
              </w:rPr>
              <w:t>kanat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zulpykharov</w:t>
            </w:r>
            <w:r>
              <w:rPr>
                <w:rStyle w:val="10"/>
                <w:sz w:val="20"/>
                <w:szCs w:val="20"/>
              </w:rPr>
              <w:t>@</w:t>
            </w:r>
            <w:r>
              <w:rPr>
                <w:rStyle w:val="10"/>
                <w:sz w:val="20"/>
                <w:szCs w:val="20"/>
                <w:lang w:val="en-US"/>
              </w:rPr>
              <w:t>gmail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com</w:t>
            </w:r>
            <w:r>
              <w:rPr>
                <w:rStyle w:val="10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en-US"/>
              </w:rPr>
              <w:t>kanat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zulpykharov</w:t>
            </w:r>
            <w:r>
              <w:rPr>
                <w:rStyle w:val="10"/>
                <w:sz w:val="20"/>
                <w:szCs w:val="20"/>
              </w:rPr>
              <w:t>@</w:t>
            </w:r>
            <w:r>
              <w:rPr>
                <w:rStyle w:val="10"/>
                <w:sz w:val="20"/>
                <w:szCs w:val="20"/>
                <w:lang w:val="en-US"/>
              </w:rPr>
              <w:t>gmail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com</w:t>
            </w:r>
            <w:r>
              <w:rPr>
                <w:rStyle w:val="1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17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2" w:hRule="atLeast"/>
        </w:trPr>
        <w:tc>
          <w:tcPr>
            <w:tcW w:w="10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18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3686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819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5" w:hRule="atLeast"/>
        </w:trPr>
        <w:tc>
          <w:tcPr>
            <w:tcW w:w="1872" w:type="dxa"/>
            <w:vMerge w:val="restart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оқудың мақсаты – жер ресурстарына мониториг жасауда, жер ресурстарын тиімді пайдалануда және табиғатты ұтымды пайдалану кезінде студенттерде қашықтықтан зондтау деректерін алудың, өңдеудің және түсіндірудің заманауи әдістері, жүйелері мен технологиялары туралы кәсіби білімді қалыптастыру.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</w:t>
            </w:r>
            <w:r>
              <w:rPr>
                <w:sz w:val="20"/>
                <w:szCs w:val="20"/>
              </w:rPr>
              <w:t>ашықтықтан зондтау</w:t>
            </w:r>
            <w:r>
              <w:rPr>
                <w:sz w:val="20"/>
                <w:szCs w:val="20"/>
                <w:lang w:val="kk-KZ"/>
              </w:rPr>
              <w:t xml:space="preserve"> (ЖҚЗ)</w:t>
            </w:r>
            <w:r>
              <w:rPr>
                <w:sz w:val="20"/>
                <w:szCs w:val="20"/>
              </w:rPr>
              <w:t xml:space="preserve"> деректері нарығының қазіргі жағдайы, олардың ерекшеліктері мен сипаттамалары туралы түсінікке ие болу;</w:t>
            </w:r>
          </w:p>
        </w:tc>
        <w:tc>
          <w:tcPr>
            <w:tcW w:w="481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мәселелері;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оптикалық спутниктер (жасанды жер серіктері) және олардың сипаттамалары мен ерекшеліктері;</w:t>
            </w:r>
          </w:p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радиолокациялық спутниктер және олардың сипаттамалары мен ерекшеліктері.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ғарыштық суреттерді (радарлық және оптикалық) алдын ала өңдеу;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ғарыштық суреттерді геометриялық түзету;</w:t>
            </w:r>
          </w:p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QGIS, ArcGIS бағдарламалары негізінде ғарыштық суреттерді пайдаланып жер ресурстарын картаға түсіру (классификациялау, 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дешифрлеу);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 (NDVI), су айдындары (NDWI), топырақтың тұздану (SI) индекстерін есептеу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62" w:hRule="atLeast"/>
        </w:trPr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Методы компьютерной обработки изображений / Под. ред. В.А. Сойфера. –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изд., испр. – М.: ФИЗМАТЛИТ, 2003. – 784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Обработка и интерпретация данных дистанционного зондирования Земли: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учебное пособие / О.С. Токарева; Томский политехнический университет. –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Томск: Изд-во Томского политехнического университета, 2010. – 148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Сухих В.И. Аэрокосмические методы в лесном хозяйстве и ландшафтном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строительстве: Учебник. – Йошкар-Ола: МарГТУ, 2005 – 392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Современные проблемы дистанционного зондирования Земли из космоса: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физические основы, методы и технологии мониторинга окружающей среды,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потенциально опасных явлений и объектов. Сборник научных статей. 2004-2010.Т1-10.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fldChar w:fldCharType="begin"/>
            </w:r>
            <w:r>
              <w:instrText xml:space="preserve"> HYPERLINK "https://earthexplorer.usgs.gov/"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https://earthexplorer.usgs.gov/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"https://sovzond.ru/"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https://sovzond.ru/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GIS-Lab: Геоинформационные системы и Дистанционное зондирование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Земли [Электронный ресурс] // – Режим доступа: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instrText xml:space="preserve"> HYPERLINK "http://gis-lab.info/" </w:instrTex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http://gis-lab.info/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2. Landsat Glovis USGS archive [Электронный ресурс] // – Режим доступа: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http://glovis.usgs.gov/, регистрация. 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9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jc w:val="center"/>
        <w:rPr>
          <w:b/>
          <w:sz w:val="20"/>
          <w:szCs w:val="20"/>
        </w:rPr>
      </w:pPr>
    </w:p>
    <w:tbl>
      <w:tblPr>
        <w:tblStyle w:val="14"/>
        <w:tblW w:w="1022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6990"/>
        <w:gridCol w:w="97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Кіріспе. Жерді қашықтықттан зондтау түсінігі, мақсаты және міндеттері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"https://earthexplorer.usgs.gov"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https://earthexplorer.usgs.gov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fldChar w:fldCharType="begin"/>
            </w:r>
            <w:r>
              <w:instrText xml:space="preserve"> HYPERLINK "https://eos.com/landviewer"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https://eos.com/landviewer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rPr>
                <w:lang w:val="kk-KZ"/>
              </w:rPr>
              <w:instrText xml:space="preserve"> HYPERLINK "https://scihub.copernicus.eu"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https://scihub.copernicus.eu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"https://asf.alaska.edu/"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https://asf.alaska.edu/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осымшасымен жұмыс жасау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көосету)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3" w:type="dxa"/>
            <w:gridSpan w:val="2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en-US" w:bidi="ar-SA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en-US" w:bidi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жасап көосету)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шаруашылығы алқаптарын классификациялау бойынша кеңес беру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т.б.).. 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3" w:type="dxa"/>
            <w:gridSpan w:val="2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jc w:val="center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 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Кафедра меңгерушісі 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Г.Н.</w:t>
      </w:r>
      <w:r>
        <w:rPr>
          <w:b/>
          <w:sz w:val="20"/>
          <w:szCs w:val="20"/>
          <w:lang w:val="kk-KZ"/>
        </w:rPr>
        <w:t xml:space="preserve"> Нүсіпова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  <w:lang w:val="kk-KZ"/>
        </w:rPr>
        <w:t xml:space="preserve">   Қ.Б. Зұлпыхаров</w:t>
      </w:r>
    </w:p>
    <w:p>
      <w:pPr>
        <w:jc w:val="both"/>
        <w:rPr>
          <w:b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>
      <w:pPr>
        <w:rPr>
          <w:b/>
          <w:sz w:val="20"/>
          <w:szCs w:val="20"/>
          <w:lang w:val="kk-KZ"/>
        </w:rPr>
      </w:pPr>
    </w:p>
    <w:p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>
      <w:pPr>
        <w:rPr>
          <w:sz w:val="20"/>
          <w:szCs w:val="20"/>
          <w:u w:val="single"/>
          <w:lang w:val="kk-KZ"/>
        </w:rPr>
      </w:pPr>
    </w:p>
    <w:p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Негізгі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Қосымша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Бағдарламалық қамтамасыз ету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4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Кәсіби мәліметтер базасы</w:t>
      </w:r>
    </w:p>
    <w:p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F7D08"/>
    <w:multiLevelType w:val="multilevel"/>
    <w:tmpl w:val="272F7D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9631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  <w:rsid w:val="4E297D6F"/>
    <w:rsid w:val="6AC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99"/>
    <w:rPr>
      <w:rFonts w:cs="Times New Roman"/>
      <w:color w:val="auto"/>
      <w:u w:val="none"/>
    </w:rPr>
  </w:style>
  <w:style w:type="paragraph" w:styleId="11">
    <w:name w:val="Balloon Text"/>
    <w:basedOn w:val="1"/>
    <w:link w:val="3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3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4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5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6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1">
    <w:name w:val="_Style 17"/>
    <w:basedOn w:val="15"/>
    <w:uiPriority w:val="0"/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22">
    <w:name w:val="_Style 18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9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20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21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2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7">
    <w:name w:val="_Style 23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24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5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6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7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8"/>
    <w:basedOn w:val="15"/>
    <w:uiPriority w:val="0"/>
    <w:tblPr>
      <w:tblCellMar>
        <w:left w:w="115" w:type="dxa"/>
        <w:right w:w="115" w:type="dxa"/>
      </w:tblCellMar>
    </w:tblPr>
  </w:style>
  <w:style w:type="character" w:customStyle="1" w:styleId="33">
    <w:name w:val="Текст выноски Знак"/>
    <w:basedOn w:val="8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1984</Words>
  <Characters>11313</Characters>
  <Lines>94</Lines>
  <Paragraphs>26</Paragraphs>
  <TotalTime>6</TotalTime>
  <ScaleCrop>false</ScaleCrop>
  <LinksUpToDate>false</LinksUpToDate>
  <CharactersWithSpaces>13271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2022-09-22T08:09:00Z</dcterms:created>
  <dc:creator>Амирбекова Гулмира</dc:creator>
  <cp:lastModifiedBy>STARLINECOMP</cp:lastModifiedBy>
  <cp:lastPrinted>2021-09-13T10:23:00Z</cp:lastPrinted>
  <dcterms:modified xsi:type="dcterms:W3CDTF">2022-10-20T04:30:18Z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DB43C23E74DD4DB58EBB3839BF2C1BA9</vt:lpwstr>
  </property>
</Properties>
</file>